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C2" w:rsidRPr="00E75B72" w:rsidRDefault="004124E1" w:rsidP="00E75B72">
      <w:pPr>
        <w:spacing w:before="240" w:line="360" w:lineRule="auto"/>
        <w:jc w:val="both"/>
        <w:rPr>
          <w:rFonts w:ascii="Times New Roman" w:hAnsi="Times New Roman" w:cs="Times New Roman"/>
          <w:sz w:val="24"/>
          <w:szCs w:val="24"/>
        </w:rPr>
      </w:pPr>
      <w:r w:rsidRPr="00E75B72">
        <w:rPr>
          <w:rFonts w:ascii="Times New Roman" w:hAnsi="Times New Roman" w:cs="Times New Roman"/>
          <w:b/>
          <w:sz w:val="24"/>
          <w:szCs w:val="24"/>
        </w:rPr>
        <w:t xml:space="preserve">Glycolysis or </w:t>
      </w:r>
      <w:r w:rsidR="00C15FF5" w:rsidRPr="00E75B72">
        <w:rPr>
          <w:rFonts w:ascii="Times New Roman" w:hAnsi="Times New Roman" w:cs="Times New Roman"/>
          <w:b/>
          <w:sz w:val="24"/>
          <w:szCs w:val="24"/>
        </w:rPr>
        <w:t>EMP</w:t>
      </w:r>
      <w:r w:rsidRPr="00E75B72">
        <w:rPr>
          <w:rFonts w:ascii="Times New Roman" w:hAnsi="Times New Roman" w:cs="Times New Roman"/>
          <w:sz w:val="24"/>
          <w:szCs w:val="24"/>
        </w:rPr>
        <w:t xml:space="preserve"> </w:t>
      </w:r>
    </w:p>
    <w:p w:rsidR="00337BD9" w:rsidRPr="00E75B72" w:rsidRDefault="00337BD9" w:rsidP="00E75B72">
      <w:pPr>
        <w:pStyle w:val="ListParagraph"/>
        <w:numPr>
          <w:ilvl w:val="0"/>
          <w:numId w:val="2"/>
        </w:numPr>
        <w:spacing w:before="240" w:line="360" w:lineRule="auto"/>
        <w:jc w:val="both"/>
        <w:rPr>
          <w:rFonts w:ascii="Times New Roman" w:hAnsi="Times New Roman" w:cs="Times New Roman"/>
          <w:sz w:val="24"/>
          <w:szCs w:val="24"/>
        </w:rPr>
      </w:pPr>
      <w:r w:rsidRPr="00E75B72">
        <w:rPr>
          <w:rFonts w:ascii="Times New Roman" w:hAnsi="Times New Roman" w:cs="Times New Roman"/>
          <w:sz w:val="24"/>
          <w:szCs w:val="24"/>
        </w:rPr>
        <w:t xml:space="preserve">The </w:t>
      </w:r>
      <w:proofErr w:type="spellStart"/>
      <w:r w:rsidRPr="00E75B72">
        <w:rPr>
          <w:rFonts w:ascii="Times New Roman" w:hAnsi="Times New Roman" w:cs="Times New Roman"/>
          <w:sz w:val="24"/>
          <w:szCs w:val="24"/>
        </w:rPr>
        <w:t>Embden</w:t>
      </w:r>
      <w:proofErr w:type="spellEnd"/>
      <w:r w:rsidRPr="00E75B72">
        <w:rPr>
          <w:rFonts w:ascii="Times New Roman" w:hAnsi="Times New Roman" w:cs="Times New Roman"/>
          <w:sz w:val="24"/>
          <w:szCs w:val="24"/>
        </w:rPr>
        <w:t>-Meyerhof or glycolytic pathway is the most common pathway for glucose degradation to pyruvate in stage two of catabolism. It is found in all major groups of microorganisms and functions in the presence or absence of O2.</w:t>
      </w:r>
    </w:p>
    <w:p w:rsidR="00337BD9" w:rsidRPr="00E75B72" w:rsidRDefault="00337BD9" w:rsidP="00E75B72">
      <w:pPr>
        <w:pStyle w:val="ListParagraph"/>
        <w:numPr>
          <w:ilvl w:val="0"/>
          <w:numId w:val="2"/>
        </w:numPr>
        <w:spacing w:before="240" w:line="360" w:lineRule="auto"/>
        <w:jc w:val="both"/>
        <w:rPr>
          <w:rFonts w:ascii="Times New Roman" w:hAnsi="Times New Roman" w:cs="Times New Roman"/>
          <w:sz w:val="24"/>
          <w:szCs w:val="24"/>
        </w:rPr>
      </w:pPr>
      <w:r w:rsidRPr="00E75B72">
        <w:rPr>
          <w:rFonts w:ascii="Times New Roman" w:hAnsi="Times New Roman" w:cs="Times New Roman"/>
          <w:sz w:val="24"/>
          <w:szCs w:val="24"/>
        </w:rPr>
        <w:t xml:space="preserve">Glycolysis [Greek </w:t>
      </w:r>
      <w:proofErr w:type="spellStart"/>
      <w:r w:rsidRPr="00E75B72">
        <w:rPr>
          <w:rFonts w:ascii="Times New Roman" w:hAnsi="Times New Roman" w:cs="Times New Roman"/>
          <w:sz w:val="24"/>
          <w:szCs w:val="24"/>
        </w:rPr>
        <w:t>glyco</w:t>
      </w:r>
      <w:proofErr w:type="spellEnd"/>
      <w:r w:rsidRPr="00E75B72">
        <w:rPr>
          <w:rFonts w:ascii="Times New Roman" w:hAnsi="Times New Roman" w:cs="Times New Roman"/>
          <w:sz w:val="24"/>
          <w:szCs w:val="24"/>
        </w:rPr>
        <w:t xml:space="preserve">, sweet, and </w:t>
      </w:r>
      <w:proofErr w:type="spellStart"/>
      <w:r w:rsidRPr="00E75B72">
        <w:rPr>
          <w:rFonts w:ascii="Times New Roman" w:hAnsi="Times New Roman" w:cs="Times New Roman"/>
          <w:sz w:val="24"/>
          <w:szCs w:val="24"/>
        </w:rPr>
        <w:t>lysis</w:t>
      </w:r>
      <w:proofErr w:type="spellEnd"/>
      <w:r w:rsidRPr="00E75B72">
        <w:rPr>
          <w:rFonts w:ascii="Times New Roman" w:hAnsi="Times New Roman" w:cs="Times New Roman"/>
          <w:sz w:val="24"/>
          <w:szCs w:val="24"/>
        </w:rPr>
        <w:t xml:space="preserve">, a loosening] is located in the cytoplasmic matrix of </w:t>
      </w:r>
      <w:proofErr w:type="spellStart"/>
      <w:r w:rsidRPr="00E75B72">
        <w:rPr>
          <w:rFonts w:ascii="Times New Roman" w:hAnsi="Times New Roman" w:cs="Times New Roman"/>
          <w:sz w:val="24"/>
          <w:szCs w:val="24"/>
        </w:rPr>
        <w:t>procaryotes</w:t>
      </w:r>
      <w:proofErr w:type="spellEnd"/>
      <w:r w:rsidRPr="00E75B72">
        <w:rPr>
          <w:rFonts w:ascii="Times New Roman" w:hAnsi="Times New Roman" w:cs="Times New Roman"/>
          <w:sz w:val="24"/>
          <w:szCs w:val="24"/>
        </w:rPr>
        <w:t xml:space="preserve"> and </w:t>
      </w:r>
      <w:proofErr w:type="spellStart"/>
      <w:r w:rsidRPr="00E75B72">
        <w:rPr>
          <w:rFonts w:ascii="Times New Roman" w:hAnsi="Times New Roman" w:cs="Times New Roman"/>
          <w:sz w:val="24"/>
          <w:szCs w:val="24"/>
        </w:rPr>
        <w:t>eucaryotes</w:t>
      </w:r>
      <w:proofErr w:type="spellEnd"/>
      <w:r w:rsidRPr="00E75B72">
        <w:rPr>
          <w:rFonts w:ascii="Times New Roman" w:hAnsi="Times New Roman" w:cs="Times New Roman"/>
          <w:sz w:val="24"/>
          <w:szCs w:val="24"/>
        </w:rPr>
        <w:t>.</w:t>
      </w:r>
    </w:p>
    <w:p w:rsidR="004124E1" w:rsidRPr="00E75B72" w:rsidRDefault="004124E1" w:rsidP="00E75B72">
      <w:pPr>
        <w:numPr>
          <w:ilvl w:val="0"/>
          <w:numId w:val="2"/>
        </w:numPr>
        <w:shd w:val="clear" w:color="auto" w:fill="FFFFFF"/>
        <w:spacing w:before="240" w:after="0" w:line="360" w:lineRule="auto"/>
        <w:jc w:val="both"/>
        <w:textAlignment w:val="baseline"/>
        <w:rPr>
          <w:rFonts w:ascii="Times New Roman" w:eastAsia="Times New Roman" w:hAnsi="Times New Roman" w:cs="Times New Roman"/>
          <w:color w:val="000000"/>
          <w:sz w:val="24"/>
          <w:szCs w:val="24"/>
        </w:rPr>
      </w:pPr>
      <w:r w:rsidRPr="00E75B72">
        <w:rPr>
          <w:rFonts w:ascii="Times New Roman" w:eastAsia="Times New Roman" w:hAnsi="Times New Roman" w:cs="Times New Roman"/>
          <w:color w:val="000000"/>
          <w:sz w:val="24"/>
          <w:szCs w:val="24"/>
        </w:rPr>
        <w:t>All the living organisms whether aerobes or anaerobes, initiate the mechanism of respiration by breaking down </w:t>
      </w:r>
      <w:r w:rsidRPr="00E75B72">
        <w:rPr>
          <w:rFonts w:ascii="Times New Roman" w:eastAsia="Times New Roman" w:hAnsi="Times New Roman" w:cs="Times New Roman"/>
          <w:b/>
          <w:bCs/>
          <w:color w:val="000000"/>
          <w:sz w:val="24"/>
          <w:szCs w:val="24"/>
          <w:bdr w:val="none" w:sz="0" w:space="0" w:color="auto" w:frame="1"/>
        </w:rPr>
        <w:t>glucose</w:t>
      </w:r>
      <w:r w:rsidRPr="00E75B72">
        <w:rPr>
          <w:rFonts w:ascii="Times New Roman" w:eastAsia="Times New Roman" w:hAnsi="Times New Roman" w:cs="Times New Roman"/>
          <w:color w:val="000000"/>
          <w:sz w:val="24"/>
          <w:szCs w:val="24"/>
        </w:rPr>
        <w:t> (6 carbon compound) into two molecules of </w:t>
      </w:r>
      <w:r w:rsidRPr="00E75B72">
        <w:rPr>
          <w:rFonts w:ascii="Times New Roman" w:eastAsia="Times New Roman" w:hAnsi="Times New Roman" w:cs="Times New Roman"/>
          <w:b/>
          <w:bCs/>
          <w:color w:val="000000"/>
          <w:sz w:val="24"/>
          <w:szCs w:val="24"/>
          <w:bdr w:val="none" w:sz="0" w:space="0" w:color="auto" w:frame="1"/>
        </w:rPr>
        <w:t>pyruvate</w:t>
      </w:r>
      <w:r w:rsidRPr="00E75B72">
        <w:rPr>
          <w:rFonts w:ascii="Times New Roman" w:eastAsia="Times New Roman" w:hAnsi="Times New Roman" w:cs="Times New Roman"/>
          <w:color w:val="000000"/>
          <w:sz w:val="24"/>
          <w:szCs w:val="24"/>
        </w:rPr>
        <w:t> (3 carbon compound).</w:t>
      </w:r>
    </w:p>
    <w:p w:rsidR="004124E1" w:rsidRPr="00E75B72" w:rsidRDefault="004124E1" w:rsidP="00E75B72">
      <w:pPr>
        <w:numPr>
          <w:ilvl w:val="0"/>
          <w:numId w:val="2"/>
        </w:numPr>
        <w:shd w:val="clear" w:color="auto" w:fill="FFFFFF"/>
        <w:spacing w:before="240" w:after="0" w:line="360" w:lineRule="auto"/>
        <w:jc w:val="both"/>
        <w:textAlignment w:val="baseline"/>
        <w:rPr>
          <w:rFonts w:ascii="Times New Roman" w:eastAsia="Times New Roman" w:hAnsi="Times New Roman" w:cs="Times New Roman"/>
          <w:color w:val="000000"/>
          <w:sz w:val="24"/>
          <w:szCs w:val="24"/>
        </w:rPr>
      </w:pPr>
      <w:r w:rsidRPr="00E75B72">
        <w:rPr>
          <w:rFonts w:ascii="Times New Roman" w:eastAsia="Times New Roman" w:hAnsi="Times New Roman" w:cs="Times New Roman"/>
          <w:color w:val="000000"/>
          <w:sz w:val="24"/>
          <w:szCs w:val="24"/>
        </w:rPr>
        <w:t>This initial process that occurs in 10 steps, the first 5 of which constitute the </w:t>
      </w:r>
      <w:r w:rsidRPr="00E75B72">
        <w:rPr>
          <w:rFonts w:ascii="Times New Roman" w:eastAsia="Times New Roman" w:hAnsi="Times New Roman" w:cs="Times New Roman"/>
          <w:b/>
          <w:bCs/>
          <w:color w:val="000000"/>
          <w:sz w:val="24"/>
          <w:szCs w:val="24"/>
          <w:bdr w:val="none" w:sz="0" w:space="0" w:color="auto" w:frame="1"/>
        </w:rPr>
        <w:t>preparatory phase </w:t>
      </w:r>
      <w:r w:rsidRPr="00E75B72">
        <w:rPr>
          <w:rFonts w:ascii="Times New Roman" w:eastAsia="Times New Roman" w:hAnsi="Times New Roman" w:cs="Times New Roman"/>
          <w:color w:val="000000"/>
          <w:sz w:val="24"/>
          <w:szCs w:val="24"/>
        </w:rPr>
        <w:t>and the last 5 constitute the </w:t>
      </w:r>
      <w:r w:rsidRPr="00E75B72">
        <w:rPr>
          <w:rFonts w:ascii="Times New Roman" w:eastAsia="Times New Roman" w:hAnsi="Times New Roman" w:cs="Times New Roman"/>
          <w:b/>
          <w:bCs/>
          <w:color w:val="000000"/>
          <w:sz w:val="24"/>
          <w:szCs w:val="24"/>
          <w:bdr w:val="none" w:sz="0" w:space="0" w:color="auto" w:frame="1"/>
        </w:rPr>
        <w:t>payoff phase </w:t>
      </w:r>
      <w:r w:rsidRPr="00E75B72">
        <w:rPr>
          <w:rFonts w:ascii="Times New Roman" w:eastAsia="Times New Roman" w:hAnsi="Times New Roman" w:cs="Times New Roman"/>
          <w:color w:val="000000"/>
          <w:sz w:val="24"/>
          <w:szCs w:val="24"/>
        </w:rPr>
        <w:t>is called </w:t>
      </w:r>
      <w:r w:rsidRPr="00E75B72">
        <w:rPr>
          <w:rFonts w:ascii="Times New Roman" w:eastAsia="Times New Roman" w:hAnsi="Times New Roman" w:cs="Times New Roman"/>
          <w:b/>
          <w:bCs/>
          <w:color w:val="000000"/>
          <w:sz w:val="24"/>
          <w:szCs w:val="24"/>
          <w:bdr w:val="none" w:sz="0" w:space="0" w:color="auto" w:frame="1"/>
        </w:rPr>
        <w:t>glycolysis</w:t>
      </w:r>
      <w:r w:rsidRPr="00E75B72">
        <w:rPr>
          <w:rFonts w:ascii="Times New Roman" w:eastAsia="Times New Roman" w:hAnsi="Times New Roman" w:cs="Times New Roman"/>
          <w:color w:val="000000"/>
          <w:sz w:val="24"/>
          <w:szCs w:val="24"/>
        </w:rPr>
        <w:t>.</w:t>
      </w:r>
    </w:p>
    <w:p w:rsidR="004124E1" w:rsidRPr="00E75B72" w:rsidRDefault="004124E1" w:rsidP="00E75B72">
      <w:pPr>
        <w:numPr>
          <w:ilvl w:val="0"/>
          <w:numId w:val="2"/>
        </w:numPr>
        <w:shd w:val="clear" w:color="auto" w:fill="FFFFFF"/>
        <w:spacing w:before="240" w:after="0" w:line="360" w:lineRule="auto"/>
        <w:jc w:val="both"/>
        <w:textAlignment w:val="baseline"/>
        <w:rPr>
          <w:rFonts w:ascii="Times New Roman" w:eastAsia="Times New Roman" w:hAnsi="Times New Roman" w:cs="Times New Roman"/>
          <w:color w:val="000000"/>
          <w:sz w:val="24"/>
          <w:szCs w:val="24"/>
        </w:rPr>
      </w:pPr>
      <w:r w:rsidRPr="00E75B72">
        <w:rPr>
          <w:rFonts w:ascii="Times New Roman" w:eastAsia="Times New Roman" w:hAnsi="Times New Roman" w:cs="Times New Roman"/>
          <w:color w:val="000000"/>
          <w:sz w:val="24"/>
          <w:szCs w:val="24"/>
        </w:rPr>
        <w:t>The process of glycolysis was first described by </w:t>
      </w:r>
      <w:r w:rsidRPr="00E75B72">
        <w:rPr>
          <w:rFonts w:ascii="Times New Roman" w:eastAsia="Times New Roman" w:hAnsi="Times New Roman" w:cs="Times New Roman"/>
          <w:b/>
          <w:bCs/>
          <w:color w:val="000000"/>
          <w:sz w:val="24"/>
          <w:szCs w:val="24"/>
          <w:bdr w:val="none" w:sz="0" w:space="0" w:color="auto" w:frame="1"/>
        </w:rPr>
        <w:t xml:space="preserve">Gustav </w:t>
      </w:r>
      <w:proofErr w:type="spellStart"/>
      <w:r w:rsidRPr="00E75B72">
        <w:rPr>
          <w:rFonts w:ascii="Times New Roman" w:eastAsia="Times New Roman" w:hAnsi="Times New Roman" w:cs="Times New Roman"/>
          <w:b/>
          <w:bCs/>
          <w:color w:val="000000"/>
          <w:sz w:val="24"/>
          <w:szCs w:val="24"/>
          <w:bdr w:val="none" w:sz="0" w:space="0" w:color="auto" w:frame="1"/>
        </w:rPr>
        <w:t>Embden</w:t>
      </w:r>
      <w:proofErr w:type="spellEnd"/>
      <w:r w:rsidRPr="00E75B72">
        <w:rPr>
          <w:rFonts w:ascii="Times New Roman" w:eastAsia="Times New Roman" w:hAnsi="Times New Roman" w:cs="Times New Roman"/>
          <w:b/>
          <w:bCs/>
          <w:color w:val="000000"/>
          <w:sz w:val="24"/>
          <w:szCs w:val="24"/>
          <w:bdr w:val="none" w:sz="0" w:space="0" w:color="auto" w:frame="1"/>
        </w:rPr>
        <w:t>, Otto Meyerhof </w:t>
      </w:r>
      <w:r w:rsidRPr="00E75B72">
        <w:rPr>
          <w:rFonts w:ascii="Times New Roman" w:eastAsia="Times New Roman" w:hAnsi="Times New Roman" w:cs="Times New Roman"/>
          <w:color w:val="000000"/>
          <w:sz w:val="24"/>
          <w:szCs w:val="24"/>
        </w:rPr>
        <w:t>and</w:t>
      </w:r>
      <w:r w:rsidRPr="00E75B72">
        <w:rPr>
          <w:rFonts w:ascii="Times New Roman" w:eastAsia="Times New Roman" w:hAnsi="Times New Roman" w:cs="Times New Roman"/>
          <w:b/>
          <w:bCs/>
          <w:color w:val="000000"/>
          <w:sz w:val="24"/>
          <w:szCs w:val="24"/>
          <w:bdr w:val="none" w:sz="0" w:space="0" w:color="auto" w:frame="1"/>
        </w:rPr>
        <w:t> </w:t>
      </w:r>
      <w:proofErr w:type="spellStart"/>
      <w:r w:rsidRPr="00E75B72">
        <w:rPr>
          <w:rFonts w:ascii="Times New Roman" w:eastAsia="Times New Roman" w:hAnsi="Times New Roman" w:cs="Times New Roman"/>
          <w:b/>
          <w:bCs/>
          <w:color w:val="000000"/>
          <w:sz w:val="24"/>
          <w:szCs w:val="24"/>
          <w:bdr w:val="none" w:sz="0" w:space="0" w:color="auto" w:frame="1"/>
        </w:rPr>
        <w:t>Parnas</w:t>
      </w:r>
      <w:proofErr w:type="spellEnd"/>
      <w:r w:rsidRPr="00E75B72">
        <w:rPr>
          <w:rFonts w:ascii="Times New Roman" w:eastAsia="Times New Roman" w:hAnsi="Times New Roman" w:cs="Times New Roman"/>
          <w:color w:val="000000"/>
          <w:sz w:val="24"/>
          <w:szCs w:val="24"/>
        </w:rPr>
        <w:t> and therefore also referred to as </w:t>
      </w:r>
      <w:r w:rsidRPr="00E75B72">
        <w:rPr>
          <w:rFonts w:ascii="Times New Roman" w:eastAsia="Times New Roman" w:hAnsi="Times New Roman" w:cs="Times New Roman"/>
          <w:b/>
          <w:bCs/>
          <w:color w:val="000000"/>
          <w:sz w:val="24"/>
          <w:szCs w:val="24"/>
          <w:bdr w:val="none" w:sz="0" w:space="0" w:color="auto" w:frame="1"/>
        </w:rPr>
        <w:t>EMP pathway</w:t>
      </w:r>
      <w:r w:rsidRPr="00E75B72">
        <w:rPr>
          <w:rFonts w:ascii="Times New Roman" w:eastAsia="Times New Roman" w:hAnsi="Times New Roman" w:cs="Times New Roman"/>
          <w:color w:val="000000"/>
          <w:sz w:val="24"/>
          <w:szCs w:val="24"/>
        </w:rPr>
        <w:t>.</w:t>
      </w:r>
    </w:p>
    <w:p w:rsidR="00C15FF5" w:rsidRPr="00E75B72" w:rsidRDefault="00C6175F" w:rsidP="00E75B72">
      <w:pPr>
        <w:spacing w:before="240" w:line="360" w:lineRule="auto"/>
        <w:jc w:val="both"/>
        <w:rPr>
          <w:rFonts w:ascii="Times New Roman" w:hAnsi="Times New Roman" w:cs="Times New Roman"/>
          <w:sz w:val="24"/>
          <w:szCs w:val="24"/>
        </w:rPr>
      </w:pPr>
      <w:r w:rsidRPr="00E75B72">
        <w:rPr>
          <w:rFonts w:ascii="Times New Roman" w:hAnsi="Times New Roman" w:cs="Times New Roman"/>
          <w:sz w:val="24"/>
          <w:szCs w:val="24"/>
        </w:rPr>
        <w:t>The three-carbon stage of glycolysis begins when the enzyme fructose 1</w:t>
      </w:r>
      <w:proofErr w:type="gramStart"/>
      <w:r w:rsidRPr="00E75B72">
        <w:rPr>
          <w:rFonts w:ascii="Times New Roman" w:hAnsi="Times New Roman" w:cs="Times New Roman"/>
          <w:sz w:val="24"/>
          <w:szCs w:val="24"/>
        </w:rPr>
        <w:t>,6</w:t>
      </w:r>
      <w:proofErr w:type="gramEnd"/>
      <w:r w:rsidRPr="00E75B72">
        <w:rPr>
          <w:rFonts w:ascii="Times New Roman" w:hAnsi="Times New Roman" w:cs="Times New Roman"/>
          <w:sz w:val="24"/>
          <w:szCs w:val="24"/>
        </w:rPr>
        <w:t xml:space="preserve">-bisphosphate </w:t>
      </w:r>
      <w:proofErr w:type="spellStart"/>
      <w:r w:rsidRPr="00E75B72">
        <w:rPr>
          <w:rFonts w:ascii="Times New Roman" w:hAnsi="Times New Roman" w:cs="Times New Roman"/>
          <w:sz w:val="24"/>
          <w:szCs w:val="24"/>
        </w:rPr>
        <w:t>aldolase</w:t>
      </w:r>
      <w:proofErr w:type="spellEnd"/>
      <w:r w:rsidRPr="00E75B72">
        <w:rPr>
          <w:rFonts w:ascii="Times New Roman" w:hAnsi="Times New Roman" w:cs="Times New Roman"/>
          <w:sz w:val="24"/>
          <w:szCs w:val="24"/>
        </w:rPr>
        <w:t xml:space="preserve"> catalyzes the cleavage of fructose 1,6-bisphosphate into two halves, each with a phosphate group. One of the products, glyceraldehyde 3-phosphate, is converted directly to pyruvate in a five-step process. Because the other product, </w:t>
      </w:r>
      <w:proofErr w:type="spellStart"/>
      <w:r w:rsidRPr="00E75B72">
        <w:rPr>
          <w:rFonts w:ascii="Times New Roman" w:hAnsi="Times New Roman" w:cs="Times New Roman"/>
          <w:sz w:val="24"/>
          <w:szCs w:val="24"/>
        </w:rPr>
        <w:t>dihydroxyacetone</w:t>
      </w:r>
      <w:proofErr w:type="spellEnd"/>
      <w:r w:rsidRPr="00E75B72">
        <w:rPr>
          <w:rFonts w:ascii="Times New Roman" w:hAnsi="Times New Roman" w:cs="Times New Roman"/>
          <w:sz w:val="24"/>
          <w:szCs w:val="24"/>
        </w:rPr>
        <w:t xml:space="preserve"> phosphate, can be easily changed to glyceraldehyde 3-phosphate, both halves of fructose 1</w:t>
      </w:r>
      <w:proofErr w:type="gramStart"/>
      <w:r w:rsidRPr="00E75B72">
        <w:rPr>
          <w:rFonts w:ascii="Times New Roman" w:hAnsi="Times New Roman" w:cs="Times New Roman"/>
          <w:sz w:val="24"/>
          <w:szCs w:val="24"/>
        </w:rPr>
        <w:t>,6</w:t>
      </w:r>
      <w:proofErr w:type="gramEnd"/>
      <w:r w:rsidRPr="00E75B72">
        <w:rPr>
          <w:rFonts w:ascii="Times New Roman" w:hAnsi="Times New Roman" w:cs="Times New Roman"/>
          <w:sz w:val="24"/>
          <w:szCs w:val="24"/>
        </w:rPr>
        <w:t>-bisphosphate are used in the three-carbon stage. Glyceraldehyde 3-phosphate is first oxidized with NAD_ as the electron acceptor, and a phosphate is simultaneously incorporated to give a high-energy molecule called 1</w:t>
      </w:r>
      <w:proofErr w:type="gramStart"/>
      <w:r w:rsidRPr="00E75B72">
        <w:rPr>
          <w:rFonts w:ascii="Times New Roman" w:hAnsi="Times New Roman" w:cs="Times New Roman"/>
          <w:sz w:val="24"/>
          <w:szCs w:val="24"/>
        </w:rPr>
        <w:t>,3</w:t>
      </w:r>
      <w:proofErr w:type="gramEnd"/>
      <w:r w:rsidRPr="00E75B72">
        <w:rPr>
          <w:rFonts w:ascii="Times New Roman" w:hAnsi="Times New Roman" w:cs="Times New Roman"/>
          <w:sz w:val="24"/>
          <w:szCs w:val="24"/>
        </w:rPr>
        <w:t xml:space="preserve">-bisphosphoglycerate. The high energy phosphate on carbon one is subsequently donated to ADP from a single glucose (one by way of </w:t>
      </w:r>
      <w:proofErr w:type="spellStart"/>
      <w:r w:rsidRPr="00E75B72">
        <w:rPr>
          <w:rFonts w:ascii="Times New Roman" w:hAnsi="Times New Roman" w:cs="Times New Roman"/>
          <w:sz w:val="24"/>
          <w:szCs w:val="24"/>
        </w:rPr>
        <w:t>dihydroxyacetone</w:t>
      </w:r>
      <w:proofErr w:type="spellEnd"/>
      <w:r w:rsidRPr="00E75B72">
        <w:rPr>
          <w:rFonts w:ascii="Times New Roman" w:hAnsi="Times New Roman" w:cs="Times New Roman"/>
          <w:sz w:val="24"/>
          <w:szCs w:val="24"/>
        </w:rPr>
        <w:t xml:space="preserve"> phosphate), the three-carbon stage generates four ATPs and two NADHs per glucose. Subtraction of the ATP used in the six-carbon stage from that produced in the three-carbon stage gives a net yield of two ATPs per glucose. Thus the catabolism of glucose to pyruvate in glycolysis can be represented by the following simple equation.</w:t>
      </w:r>
    </w:p>
    <w:p w:rsidR="00C15FF5" w:rsidRPr="00E75B72" w:rsidRDefault="00C6175F" w:rsidP="00E75B72">
      <w:pPr>
        <w:spacing w:before="240" w:line="360" w:lineRule="auto"/>
        <w:jc w:val="both"/>
        <w:rPr>
          <w:rFonts w:ascii="Times New Roman" w:hAnsi="Times New Roman" w:cs="Times New Roman"/>
          <w:sz w:val="24"/>
          <w:szCs w:val="24"/>
        </w:rPr>
      </w:pPr>
      <w:r w:rsidRPr="00E75B7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2184400</wp:posOffset>
                </wp:positionH>
                <wp:positionV relativeFrom="paragraph">
                  <wp:posOffset>132080</wp:posOffset>
                </wp:positionV>
                <wp:extent cx="793750" cy="0"/>
                <wp:effectExtent l="0" t="76200" r="25400" b="95250"/>
                <wp:wrapNone/>
                <wp:docPr id="1" name="Straight Arrow Connector 1"/>
                <wp:cNvGraphicFramePr/>
                <a:graphic xmlns:a="http://schemas.openxmlformats.org/drawingml/2006/main">
                  <a:graphicData uri="http://schemas.microsoft.com/office/word/2010/wordprocessingShape">
                    <wps:wsp>
                      <wps:cNvCnPr/>
                      <wps:spPr>
                        <a:xfrm>
                          <a:off x="0" y="0"/>
                          <a:ext cx="793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223D24" id="_x0000_t32" coordsize="21600,21600" o:spt="32" o:oned="t" path="m,l21600,21600e" filled="f">
                <v:path arrowok="t" fillok="f" o:connecttype="none"/>
                <o:lock v:ext="edit" shapetype="t"/>
              </v:shapetype>
              <v:shape id="Straight Arrow Connector 1" o:spid="_x0000_s1026" type="#_x0000_t32" style="position:absolute;margin-left:172pt;margin-top:10.4pt;width:6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" strokecolor="black [3200]" strokeweight=".5pt">
                <v:stroke endarrow="block" joinstyle="miter"/>
              </v:shape>
            </w:pict>
          </mc:Fallback>
        </mc:AlternateContent>
      </w:r>
      <w:r w:rsidRPr="00E75B72">
        <w:rPr>
          <w:rFonts w:ascii="Times New Roman" w:hAnsi="Times New Roman" w:cs="Times New Roman"/>
          <w:sz w:val="24"/>
          <w:szCs w:val="24"/>
        </w:rPr>
        <w:t>Glucose + 2ADP + 2Pi + 2NAD</w:t>
      </w:r>
      <w:r w:rsidRPr="00E75B72">
        <w:rPr>
          <w:rFonts w:ascii="Times New Roman" w:hAnsi="Times New Roman" w:cs="Times New Roman"/>
          <w:sz w:val="24"/>
          <w:szCs w:val="24"/>
          <w:vertAlign w:val="superscript"/>
        </w:rPr>
        <w:t>+</w:t>
      </w:r>
      <w:r w:rsidRPr="00E75B72">
        <w:rPr>
          <w:rFonts w:ascii="Times New Roman" w:hAnsi="Times New Roman" w:cs="Times New Roman"/>
          <w:sz w:val="24"/>
          <w:szCs w:val="24"/>
        </w:rPr>
        <w:t xml:space="preserve">  </w:t>
      </w:r>
      <w:r w:rsidRPr="00E75B72">
        <w:rPr>
          <w:rFonts w:ascii="Times New Roman" w:hAnsi="Times New Roman" w:cs="Times New Roman"/>
          <w:sz w:val="24"/>
          <w:szCs w:val="24"/>
        </w:rPr>
        <w:tab/>
      </w:r>
      <w:r w:rsidRPr="00E75B72">
        <w:rPr>
          <w:rFonts w:ascii="Times New Roman" w:hAnsi="Times New Roman" w:cs="Times New Roman"/>
          <w:sz w:val="24"/>
          <w:szCs w:val="24"/>
        </w:rPr>
        <w:tab/>
      </w:r>
      <w:r w:rsidRPr="00E75B72">
        <w:rPr>
          <w:rFonts w:ascii="Times New Roman" w:hAnsi="Times New Roman" w:cs="Times New Roman"/>
          <w:sz w:val="24"/>
          <w:szCs w:val="24"/>
        </w:rPr>
        <w:tab/>
        <w:t>2 pyruvate + 2ATP + 2NADH + 2H</w:t>
      </w:r>
      <w:r w:rsidRPr="00E75B72">
        <w:rPr>
          <w:rFonts w:ascii="Times New Roman" w:hAnsi="Times New Roman" w:cs="Times New Roman"/>
          <w:sz w:val="24"/>
          <w:szCs w:val="24"/>
          <w:vertAlign w:val="superscript"/>
        </w:rPr>
        <w:t>+</w:t>
      </w:r>
    </w:p>
    <w:p w:rsidR="00C6175F" w:rsidRPr="00C6175F" w:rsidRDefault="00E75B72" w:rsidP="00DB7DE5">
      <w:pPr>
        <w:jc w:val="center"/>
      </w:pPr>
      <w:bookmarkStart w:id="0" w:name="_GoBack"/>
      <w:r>
        <w:rPr>
          <w:noProof/>
        </w:rPr>
        <w:lastRenderedPageBreak/>
        <w:drawing>
          <wp:inline distT="0" distB="0" distL="0" distR="0">
            <wp:extent cx="5156822" cy="8326120"/>
            <wp:effectExtent l="0" t="0" r="635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1661" cy="8333932"/>
                    </a:xfrm>
                    <a:prstGeom prst="rect">
                      <a:avLst/>
                    </a:prstGeom>
                    <a:noFill/>
                    <a:ln>
                      <a:noFill/>
                    </a:ln>
                  </pic:spPr>
                </pic:pic>
              </a:graphicData>
            </a:graphic>
          </wp:inline>
        </w:drawing>
      </w:r>
      <w:bookmarkEnd w:id="0"/>
    </w:p>
    <w:sectPr w:rsidR="00C6175F" w:rsidRPr="00C6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10FB1"/>
    <w:multiLevelType w:val="hybridMultilevel"/>
    <w:tmpl w:val="62FE2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A435E"/>
    <w:multiLevelType w:val="multilevel"/>
    <w:tmpl w:val="395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NDK1sDAwNDc1N7VU0lEKTi0uzszPAykwqgUA02lolywAAAA="/>
  </w:docVars>
  <w:rsids>
    <w:rsidRoot w:val="00D2419A"/>
    <w:rsid w:val="00337BD9"/>
    <w:rsid w:val="004124E1"/>
    <w:rsid w:val="006D0AC2"/>
    <w:rsid w:val="00C15FF5"/>
    <w:rsid w:val="00C6175F"/>
    <w:rsid w:val="00D2419A"/>
    <w:rsid w:val="00DB7DE5"/>
    <w:rsid w:val="00E7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482DF-AC46-48DA-8FD1-829A65B5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4E1"/>
    <w:rPr>
      <w:b/>
      <w:bCs/>
    </w:rPr>
  </w:style>
  <w:style w:type="paragraph" w:styleId="ListParagraph">
    <w:name w:val="List Paragraph"/>
    <w:basedOn w:val="Normal"/>
    <w:uiPriority w:val="34"/>
    <w:qFormat/>
    <w:rsid w:val="0033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2021-06-08T07:56:00Z</dcterms:created>
  <dcterms:modified xsi:type="dcterms:W3CDTF">2021-06-08T13:08:00Z</dcterms:modified>
</cp:coreProperties>
</file>