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4D" w:rsidRPr="00DE5D4F" w:rsidRDefault="00DE5D4F" w:rsidP="00DE5D4F">
      <w:pPr>
        <w:jc w:val="both"/>
        <w:rPr>
          <w:b/>
          <w:bCs/>
        </w:rPr>
      </w:pPr>
      <w:r w:rsidRPr="00DE5D4F">
        <w:rPr>
          <w:b/>
          <w:bCs/>
        </w:rPr>
        <w:t xml:space="preserve">Azolla </w:t>
      </w:r>
    </w:p>
    <w:p w:rsidR="00DE5D4F" w:rsidRDefault="00DE5D4F" w:rsidP="00DE5D4F">
      <w:pPr>
        <w:jc w:val="both"/>
      </w:pPr>
      <w:r>
        <w:t xml:space="preserve">Azolla is an aquatic heterosporous fern which contain an endophytic cyanobacteria, </w:t>
      </w:r>
      <w:r>
        <w:rPr>
          <w:i/>
          <w:iCs/>
        </w:rPr>
        <w:t xml:space="preserve">Anabaena azolla, </w:t>
      </w:r>
      <w:r>
        <w:t xml:space="preserve">in its leaf cavity. The significance of Azolla as biofertilizer in rice field. A total of six species of Azolla are known – </w:t>
      </w:r>
      <w:r>
        <w:rPr>
          <w:i/>
          <w:iCs/>
        </w:rPr>
        <w:t xml:space="preserve">A. caroliniana, A. filiculoides, A. Mexicana., A. micophylla, A. nilotica, A. pinnata </w:t>
      </w:r>
      <w:r>
        <w:t xml:space="preserve"> and </w:t>
      </w:r>
      <w:r>
        <w:rPr>
          <w:i/>
          <w:iCs/>
        </w:rPr>
        <w:t>A. rubra.</w:t>
      </w:r>
      <w:r>
        <w:t xml:space="preserve"> Out of these </w:t>
      </w:r>
      <w:r>
        <w:rPr>
          <w:i/>
          <w:iCs/>
        </w:rPr>
        <w:t xml:space="preserve">A. pinnata </w:t>
      </w:r>
      <w:r w:rsidRPr="00DE5D4F">
        <w:t>is commonly used in India</w:t>
      </w:r>
      <w:r>
        <w:t xml:space="preserve">. </w:t>
      </w:r>
    </w:p>
    <w:p w:rsidR="00DE5D4F" w:rsidRPr="00DE5D4F" w:rsidRDefault="00DE5D4F" w:rsidP="00DE5D4F">
      <w:pPr>
        <w:jc w:val="both"/>
        <w:rPr>
          <w:b/>
          <w:bCs/>
        </w:rPr>
      </w:pPr>
      <w:r w:rsidRPr="00DE5D4F">
        <w:rPr>
          <w:b/>
          <w:bCs/>
        </w:rPr>
        <w:t xml:space="preserve">Azolla isolation and identification- </w:t>
      </w:r>
    </w:p>
    <w:p w:rsidR="00DE5D4F" w:rsidRDefault="00DE5D4F" w:rsidP="00DE5D4F">
      <w:pPr>
        <w:jc w:val="both"/>
      </w:pPr>
      <w:r>
        <w:t>The fern fronds were surface sterilized with mercuric chloride (0.1%) and 70% alcohol followed by washing several times with distilled water. The leaves were gently crushed in Allen and Arnon's (1955) medium supplemented with 0.02 M KNO3 and the supernatant containing algal filaments was filtered through a cheese-cloth. The filtrate thus obtained was inoculated in the above mentioned medium. All cultures were illuminated continuously with day light fluorescent tubes (20001ux) at 25+2°C The cultures were observed for akinete development after staining with ruthenium red and alcin blueCyanophycin granules were stained and observed by using neutral red</w:t>
      </w:r>
    </w:p>
    <w:p w:rsidR="00DE5D4F" w:rsidRDefault="00DE5D4F" w:rsidP="00DE5D4F">
      <w:pPr>
        <w:jc w:val="both"/>
        <w:rPr>
          <w:b/>
          <w:bCs/>
        </w:rPr>
      </w:pPr>
      <w:r w:rsidRPr="00DE5D4F">
        <w:rPr>
          <w:b/>
          <w:bCs/>
        </w:rPr>
        <w:t xml:space="preserve">Mass cultivation of Azolla- </w:t>
      </w:r>
    </w:p>
    <w:p w:rsidR="00DE5D4F" w:rsidRDefault="00DE5D4F" w:rsidP="00DE5D4F">
      <w:pPr>
        <w:pStyle w:val="ListParagraph"/>
        <w:numPr>
          <w:ilvl w:val="0"/>
          <w:numId w:val="1"/>
        </w:numPr>
        <w:jc w:val="both"/>
      </w:pPr>
      <w:r>
        <w:t>Microplots (20m</w:t>
      </w:r>
      <w:r>
        <w:rPr>
          <w:vertAlign w:val="superscript"/>
        </w:rPr>
        <w:t>2</w:t>
      </w:r>
      <w:r>
        <w:t xml:space="preserve">) are prepared in nurseries in which sufficient water </w:t>
      </w:r>
      <w:r w:rsidR="00BF5FA8">
        <w:t xml:space="preserve">(5-10 cm) is added. </w:t>
      </w:r>
    </w:p>
    <w:p w:rsidR="00BF5FA8" w:rsidRDefault="00BF5FA8" w:rsidP="00DE5D4F">
      <w:pPr>
        <w:pStyle w:val="ListParagraph"/>
        <w:numPr>
          <w:ilvl w:val="0"/>
          <w:numId w:val="1"/>
        </w:numPr>
        <w:jc w:val="both"/>
      </w:pPr>
      <w:r>
        <w:t>For the good growth of Azolla, 4-20 Kg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2 </w:t>
      </w:r>
      <w:r>
        <w:t>(Diphosphorous dioxide) per hectare is amended.</w:t>
      </w:r>
    </w:p>
    <w:p w:rsidR="00BF5FA8" w:rsidRDefault="00BF5FA8" w:rsidP="00DE5D4F">
      <w:pPr>
        <w:pStyle w:val="ListParagraph"/>
        <w:numPr>
          <w:ilvl w:val="0"/>
          <w:numId w:val="1"/>
        </w:numPr>
        <w:jc w:val="both"/>
      </w:pPr>
      <w:r>
        <w:t xml:space="preserve">Optimum pH 8.0 and temperature 14-30°C should be maintained. </w:t>
      </w:r>
    </w:p>
    <w:p w:rsidR="00BF5FA8" w:rsidRDefault="00BF5FA8" w:rsidP="00DE5D4F">
      <w:pPr>
        <w:pStyle w:val="ListParagraph"/>
        <w:numPr>
          <w:ilvl w:val="0"/>
          <w:numId w:val="1"/>
        </w:numPr>
        <w:jc w:val="both"/>
      </w:pPr>
      <w:r>
        <w:t>Finally, microplots a</w:t>
      </w:r>
      <w:r w:rsidR="00A95C05">
        <w:t>re inoculated with fresh Azolla.</w:t>
      </w:r>
    </w:p>
    <w:p w:rsidR="00A95C05" w:rsidRDefault="00A95C05" w:rsidP="00DE5D4F">
      <w:pPr>
        <w:pStyle w:val="ListParagraph"/>
        <w:numPr>
          <w:ilvl w:val="0"/>
          <w:numId w:val="1"/>
        </w:numPr>
        <w:jc w:val="both"/>
      </w:pPr>
      <w:r>
        <w:t xml:space="preserve">An insecticide furadon is used to check the attck of insects. </w:t>
      </w:r>
    </w:p>
    <w:p w:rsidR="00A95C05" w:rsidRDefault="00A95C05" w:rsidP="00DE5D4F">
      <w:pPr>
        <w:pStyle w:val="ListParagraph"/>
        <w:numPr>
          <w:ilvl w:val="0"/>
          <w:numId w:val="1"/>
        </w:numPr>
        <w:jc w:val="both"/>
      </w:pPr>
      <w:r>
        <w:t xml:space="preserve">After three weeks of growth mat formed by azolla is harvested and the same microplot is inoculated with fresh </w:t>
      </w:r>
      <w:r>
        <w:rPr>
          <w:i/>
          <w:iCs/>
        </w:rPr>
        <w:t xml:space="preserve">Azolla </w:t>
      </w:r>
      <w:r>
        <w:t xml:space="preserve">to repeat the cultivation. </w:t>
      </w:r>
    </w:p>
    <w:p w:rsidR="00A95C05" w:rsidRDefault="00A95C05" w:rsidP="00DE5D4F">
      <w:pPr>
        <w:pStyle w:val="ListParagraph"/>
        <w:numPr>
          <w:ilvl w:val="0"/>
          <w:numId w:val="1"/>
        </w:numPr>
        <w:jc w:val="both"/>
      </w:pPr>
      <w:r>
        <w:t>Azolla mat is harvested and dried to use as an green manure.</w:t>
      </w:r>
    </w:p>
    <w:p w:rsidR="00A95C05" w:rsidRDefault="00A95C05" w:rsidP="00A95C05">
      <w:pPr>
        <w:jc w:val="both"/>
        <w:rPr>
          <w:b/>
          <w:bCs/>
        </w:rPr>
      </w:pPr>
      <w:r w:rsidRPr="00A95C05">
        <w:rPr>
          <w:b/>
          <w:bCs/>
        </w:rPr>
        <w:t xml:space="preserve">Field application </w:t>
      </w:r>
      <w:r>
        <w:rPr>
          <w:b/>
          <w:bCs/>
        </w:rPr>
        <w:t>of Azolla</w:t>
      </w:r>
    </w:p>
    <w:p w:rsidR="00A95C05" w:rsidRDefault="00A95C05" w:rsidP="00A95C05">
      <w:pPr>
        <w:jc w:val="both"/>
      </w:pPr>
      <w:r>
        <w:t>There are two methods for its application in the field:</w:t>
      </w:r>
    </w:p>
    <w:p w:rsidR="00A95C05" w:rsidRDefault="00A95C05" w:rsidP="00A95C05">
      <w:pPr>
        <w:pStyle w:val="ListParagraph"/>
        <w:numPr>
          <w:ilvl w:val="0"/>
          <w:numId w:val="2"/>
        </w:numPr>
        <w:jc w:val="both"/>
      </w:pPr>
      <w:r>
        <w:t xml:space="preserve">Incorporation of Azolla in soil prior to rice plantation </w:t>
      </w:r>
    </w:p>
    <w:p w:rsidR="00A95C05" w:rsidRDefault="00A95C05" w:rsidP="00A95C05">
      <w:pPr>
        <w:pStyle w:val="ListParagraph"/>
        <w:numPr>
          <w:ilvl w:val="0"/>
          <w:numId w:val="2"/>
        </w:numPr>
        <w:jc w:val="both"/>
      </w:pPr>
      <w:r>
        <w:t xml:space="preserve">Transplantation of rice followed by water draining and incorporation of  azolla. </w:t>
      </w:r>
    </w:p>
    <w:p w:rsidR="00A95C05" w:rsidRDefault="00A95C05" w:rsidP="00A95C05">
      <w:pPr>
        <w:jc w:val="both"/>
        <w:rPr>
          <w:b/>
          <w:bCs/>
        </w:rPr>
      </w:pPr>
      <w:r w:rsidRPr="00A95C05">
        <w:rPr>
          <w:b/>
          <w:bCs/>
        </w:rPr>
        <w:t>Crop response</w:t>
      </w:r>
    </w:p>
    <w:p w:rsidR="00A95C05" w:rsidRDefault="00A95C05" w:rsidP="00A95C05">
      <w:pPr>
        <w:jc w:val="both"/>
      </w:pPr>
      <w:r>
        <w:t xml:space="preserve"> </w:t>
      </w:r>
      <w:r w:rsidR="002F370D">
        <w:t xml:space="preserve">Growing of Azolla in rice field before rice transplantation increased yield equivalent to that obtained from 30 Kg N/ha as urea or ammonium phosphate. </w:t>
      </w:r>
    </w:p>
    <w:p w:rsidR="002F370D" w:rsidRPr="003C2700" w:rsidRDefault="002F370D" w:rsidP="00A95C05">
      <w:pPr>
        <w:jc w:val="both"/>
      </w:pPr>
      <w:r>
        <w:t xml:space="preserve">Moreover, Azolla shows tolerance against heavy metals. </w:t>
      </w:r>
      <w:r w:rsidR="003C2700">
        <w:t xml:space="preserve">Therefore, heavy metal resistant species such as </w:t>
      </w:r>
      <w:r w:rsidR="003C2700">
        <w:rPr>
          <w:i/>
          <w:iCs/>
        </w:rPr>
        <w:t xml:space="preserve">A. pinnata </w:t>
      </w:r>
      <w:r w:rsidR="003C2700">
        <w:t xml:space="preserve">can also be incorporated as green manure in rice field near polluted area where heavy metal concentration is between 0.01 and 1.5 mg/litre. </w:t>
      </w:r>
    </w:p>
    <w:p w:rsidR="00DE5D4F" w:rsidRDefault="00DE5D4F" w:rsidP="00DE5D4F">
      <w:pPr>
        <w:jc w:val="both"/>
      </w:pPr>
    </w:p>
    <w:p w:rsidR="00DE5D4F" w:rsidRPr="00DE5D4F" w:rsidRDefault="00DE5D4F">
      <w:pPr>
        <w:rPr>
          <w:i/>
          <w:iCs/>
        </w:rPr>
      </w:pPr>
    </w:p>
    <w:p w:rsidR="00DE5D4F" w:rsidRPr="00DE5D4F" w:rsidRDefault="00DE5D4F">
      <w:r>
        <w:t xml:space="preserve"> </w:t>
      </w:r>
    </w:p>
    <w:sectPr w:rsidR="00DE5D4F" w:rsidRPr="00DE5D4F" w:rsidSect="00FC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49E"/>
    <w:multiLevelType w:val="hybridMultilevel"/>
    <w:tmpl w:val="B28E6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21C09"/>
    <w:multiLevelType w:val="hybridMultilevel"/>
    <w:tmpl w:val="3B7A4A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E5D4F"/>
    <w:rsid w:val="002F370D"/>
    <w:rsid w:val="003C2700"/>
    <w:rsid w:val="00A95C05"/>
    <w:rsid w:val="00BF5FA8"/>
    <w:rsid w:val="00DE5D4F"/>
    <w:rsid w:val="00FC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2021-05-26T02:17:00Z</dcterms:created>
  <dcterms:modified xsi:type="dcterms:W3CDTF">2021-05-26T02:55:00Z</dcterms:modified>
</cp:coreProperties>
</file>